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6D" w:rsidRPr="0013556D" w:rsidRDefault="0013556D" w:rsidP="0013556D">
      <w:pPr>
        <w:spacing w:after="0" w:line="240" w:lineRule="auto"/>
        <w:jc w:val="center"/>
        <w:rPr>
          <w:rFonts w:ascii="Times New Roman" w:eastAsia="Times New Roman" w:hAnsi="Times New Roman" w:cs="Times New Roman"/>
          <w:color w:val="000000"/>
          <w:sz w:val="27"/>
          <w:szCs w:val="27"/>
          <w:lang w:eastAsia="es-CO"/>
        </w:rPr>
      </w:pPr>
      <w:r w:rsidRPr="0013556D">
        <w:rPr>
          <w:rFonts w:ascii="Verdana" w:eastAsia="Times New Roman" w:hAnsi="Verdana" w:cs="Times New Roman"/>
          <w:color w:val="1010AA"/>
          <w:sz w:val="36"/>
          <w:szCs w:val="36"/>
          <w:lang w:eastAsia="es-CO"/>
        </w:rPr>
        <w:t>CONSTRUCCIÓN DE UN ESTEREOSCOPIO DE ESPEJOS</w:t>
      </w:r>
    </w:p>
    <w:p w:rsidR="0013556D" w:rsidRPr="0013556D" w:rsidRDefault="0013556D" w:rsidP="0013556D">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556D">
        <w:rPr>
          <w:rFonts w:ascii="Times New Roman" w:eastAsia="Times New Roman" w:hAnsi="Times New Roman" w:cs="Times New Roman"/>
          <w:color w:val="000000"/>
          <w:sz w:val="27"/>
          <w:szCs w:val="27"/>
          <w:lang w:eastAsia="es-CO"/>
        </w:rPr>
        <w:t> </w:t>
      </w:r>
    </w:p>
    <w:tbl>
      <w:tblPr>
        <w:tblW w:w="5000" w:type="pct"/>
        <w:tblCellSpacing w:w="15" w:type="dxa"/>
        <w:tblCellMar>
          <w:top w:w="60" w:type="dxa"/>
          <w:left w:w="60" w:type="dxa"/>
          <w:bottom w:w="60" w:type="dxa"/>
          <w:right w:w="60" w:type="dxa"/>
        </w:tblCellMar>
        <w:tblLook w:val="04A0"/>
      </w:tblPr>
      <w:tblGrid>
        <w:gridCol w:w="1263"/>
        <w:gridCol w:w="7755"/>
      </w:tblGrid>
      <w:tr w:rsidR="0013556D" w:rsidRPr="0013556D" w:rsidTr="0013556D">
        <w:trPr>
          <w:tblCellSpacing w:w="15" w:type="dxa"/>
        </w:trPr>
        <w:tc>
          <w:tcPr>
            <w:tcW w:w="600" w:type="pct"/>
            <w:shd w:val="clear" w:color="auto" w:fill="FFFFDD"/>
            <w:vAlign w:val="center"/>
            <w:hideMark/>
          </w:tcPr>
          <w:p w:rsidR="0013556D" w:rsidRPr="0013556D" w:rsidRDefault="0013556D" w:rsidP="0013556D">
            <w:pPr>
              <w:spacing w:after="0"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w:t>
            </w:r>
          </w:p>
        </w:tc>
        <w:tc>
          <w:tcPr>
            <w:tcW w:w="3800" w:type="pct"/>
            <w:vAlign w:val="center"/>
            <w:hideMark/>
          </w:tcPr>
          <w:p w:rsidR="0013556D" w:rsidRPr="0013556D" w:rsidRDefault="0013556D" w:rsidP="0013556D">
            <w:pPr>
              <w:spacing w:after="0" w:line="240" w:lineRule="auto"/>
              <w:jc w:val="center"/>
              <w:rPr>
                <w:rFonts w:ascii="Times New Roman" w:eastAsia="Times New Roman" w:hAnsi="Times New Roman" w:cs="Times New Roman"/>
                <w:sz w:val="24"/>
                <w:szCs w:val="24"/>
                <w:lang w:eastAsia="es-CO"/>
              </w:rPr>
            </w:pPr>
            <w:bookmarkStart w:id="0" w:name="foto"/>
            <w:r>
              <w:rPr>
                <w:rFonts w:ascii="Times New Roman" w:eastAsia="Times New Roman" w:hAnsi="Times New Roman" w:cs="Times New Roman"/>
                <w:noProof/>
                <w:sz w:val="24"/>
                <w:szCs w:val="24"/>
                <w:lang w:eastAsia="es-CO"/>
              </w:rPr>
              <w:drawing>
                <wp:inline distT="0" distB="0" distL="0" distR="0">
                  <wp:extent cx="2529840" cy="1630680"/>
                  <wp:effectExtent l="19050" t="0" r="3810" b="0"/>
                  <wp:docPr id="1" name="Imagen 1" descr="Estere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reoscopio"/>
                          <pic:cNvPicPr>
                            <a:picLocks noChangeAspect="1" noChangeArrowheads="1"/>
                          </pic:cNvPicPr>
                        </pic:nvPicPr>
                        <pic:blipFill>
                          <a:blip r:embed="rId5" cstate="print"/>
                          <a:srcRect/>
                          <a:stretch>
                            <a:fillRect/>
                          </a:stretch>
                        </pic:blipFill>
                        <pic:spPr bwMode="auto">
                          <a:xfrm>
                            <a:off x="0" y="0"/>
                            <a:ext cx="2529840" cy="1630680"/>
                          </a:xfrm>
                          <a:prstGeom prst="rect">
                            <a:avLst/>
                          </a:prstGeom>
                          <a:noFill/>
                          <a:ln w="9525">
                            <a:noFill/>
                            <a:miter lim="800000"/>
                            <a:headEnd/>
                            <a:tailEnd/>
                          </a:ln>
                        </pic:spPr>
                      </pic:pic>
                    </a:graphicData>
                  </a:graphic>
                </wp:inline>
              </w:drawing>
            </w:r>
            <w:r w:rsidRPr="0013556D">
              <w:rPr>
                <w:rFonts w:ascii="Times New Roman" w:eastAsia="Times New Roman" w:hAnsi="Times New Roman" w:cs="Times New Roman"/>
                <w:sz w:val="24"/>
                <w:szCs w:val="24"/>
                <w:lang w:eastAsia="es-CO"/>
              </w:rPr>
              <w:t>  </w:t>
            </w:r>
            <w:r w:rsidRPr="0013556D">
              <w:rPr>
                <w:rFonts w:ascii="Times New Roman" w:eastAsia="Times New Roman" w:hAnsi="Times New Roman" w:cs="Times New Roman"/>
                <w:sz w:val="15"/>
                <w:szCs w:val="15"/>
                <w:lang w:eastAsia="es-CO"/>
              </w:rPr>
              <w:t>Figura 1</w:t>
            </w:r>
          </w:p>
          <w:p w:rsidR="0013556D" w:rsidRPr="0013556D" w:rsidRDefault="0013556D" w:rsidP="0013556D">
            <w:p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b/>
                <w:bCs/>
                <w:sz w:val="24"/>
                <w:szCs w:val="24"/>
                <w:lang w:eastAsia="es-CO"/>
              </w:rPr>
              <w:t>Introducción</w:t>
            </w:r>
          </w:p>
          <w:p w:rsidR="0013556D" w:rsidRPr="0013556D" w:rsidRDefault="0013556D" w:rsidP="0013556D">
            <w:pPr>
              <w:spacing w:after="0"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La importancia que la interpretación de la fotografía aérea vertical tiene tanto en Geología, como en los estudios del medio físico en general (ordenación del territorio, prevención de riesgos, obras públicas, urbanismo,...), hace que sea una práctica interesante para alumnos de Ciencias de la Tierra y Geología, resultando además una actividad motivadora para ellos.</w:t>
            </w:r>
          </w:p>
          <w:p w:rsidR="0013556D" w:rsidRPr="0013556D" w:rsidRDefault="0013556D" w:rsidP="0013556D">
            <w:pPr>
              <w:spacing w:after="0" w:line="240" w:lineRule="auto"/>
              <w:ind w:left="720"/>
              <w:jc w:val="right"/>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15"/>
                <w:szCs w:val="15"/>
                <w:lang w:eastAsia="es-CO"/>
              </w:rPr>
              <w:t>Figura 2. Estereoscopio de bolsillo</w:t>
            </w:r>
          </w:p>
          <w:p w:rsidR="0013556D" w:rsidRPr="0013556D" w:rsidRDefault="0013556D" w:rsidP="0013556D">
            <w:pPr>
              <w:spacing w:after="0" w:line="240" w:lineRule="auto"/>
              <w:ind w:left="720"/>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76450" cy="1943100"/>
                  <wp:effectExtent l="19050" t="0" r="0" b="0"/>
                  <wp:wrapSquare wrapText="bothSides"/>
                  <wp:docPr id="2" name="Imagen 2" descr="Figura 2. Estereoscopio de bols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2. Estereoscopio de bolsillo"/>
                          <pic:cNvPicPr>
                            <a:picLocks noChangeAspect="1" noChangeArrowheads="1"/>
                          </pic:cNvPicPr>
                        </pic:nvPicPr>
                        <pic:blipFill>
                          <a:blip r:embed="rId6" cstate="print"/>
                          <a:srcRect/>
                          <a:stretch>
                            <a:fillRect/>
                          </a:stretch>
                        </pic:blipFill>
                        <pic:spPr bwMode="auto">
                          <a:xfrm>
                            <a:off x="0" y="0"/>
                            <a:ext cx="2076450" cy="1943100"/>
                          </a:xfrm>
                          <a:prstGeom prst="rect">
                            <a:avLst/>
                          </a:prstGeom>
                          <a:noFill/>
                          <a:ln w="9525">
                            <a:noFill/>
                            <a:miter lim="800000"/>
                            <a:headEnd/>
                            <a:tailEnd/>
                          </a:ln>
                        </pic:spPr>
                      </pic:pic>
                    </a:graphicData>
                  </a:graphic>
                </wp:anchor>
              </w:drawing>
            </w:r>
            <w:r w:rsidRPr="0013556D">
              <w:rPr>
                <w:rFonts w:ascii="Times New Roman" w:eastAsia="Times New Roman" w:hAnsi="Times New Roman" w:cs="Times New Roman"/>
                <w:sz w:val="24"/>
                <w:szCs w:val="24"/>
                <w:lang w:eastAsia="es-CO"/>
              </w:rPr>
              <w:t>      El material necesario suele estar disponible en los Centros: las fotografías aéreas (pares estereoscópicos) suelen formar parte del material de prácticas (aunque muchas veces en forma de pares preparados, aptos para su observación con estereoscopio de bolsillo y no con el de espejos) y es frecuente contar con estereoscopios de bolsillo (fig.2), más manejables pero también más incómodos y difíciles de utilizar.</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      Sin embargo, es frecuente que algunas personas tengan dificultades para obtener la visión tridimensional empleando esos aparatos. En cambio, el estereoscopio de espejos reúne las ventajas de facilitar la visión estereoscópica sin esfuerzo y permite dibujar o anotar más fácilmente en papel vegetal (acetatos, </w:t>
            </w:r>
            <w:proofErr w:type="spellStart"/>
            <w:r w:rsidRPr="0013556D">
              <w:rPr>
                <w:rFonts w:ascii="Times New Roman" w:eastAsia="Times New Roman" w:hAnsi="Times New Roman" w:cs="Times New Roman"/>
                <w:sz w:val="24"/>
                <w:szCs w:val="24"/>
                <w:lang w:eastAsia="es-CO"/>
              </w:rPr>
              <w:t>kodatrace</w:t>
            </w:r>
            <w:proofErr w:type="spellEnd"/>
            <w:r w:rsidRPr="0013556D">
              <w:rPr>
                <w:rFonts w:ascii="Times New Roman" w:eastAsia="Times New Roman" w:hAnsi="Times New Roman" w:cs="Times New Roman"/>
                <w:sz w:val="24"/>
                <w:szCs w:val="24"/>
                <w:lang w:eastAsia="es-CO"/>
              </w:rPr>
              <w:t xml:space="preserve">) sobre las fotos. Pero estos aparatos no suelen contarse entre la dotación de los laboratorios </w:t>
            </w:r>
            <w:r w:rsidRPr="0013556D">
              <w:rPr>
                <w:rFonts w:ascii="Times New Roman" w:eastAsia="Times New Roman" w:hAnsi="Times New Roman" w:cs="Times New Roman"/>
                <w:sz w:val="24"/>
                <w:szCs w:val="24"/>
                <w:lang w:eastAsia="es-CO"/>
              </w:rPr>
              <w:lastRenderedPageBreak/>
              <w:t>(caso de mi Centro) y tienen un precio prohibitivo: en torno a las veinte mil pesetas los más baratos.</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Así que, si queremos disponer de un número suficiente de ellos, los tendremos que construir, tarea por otra parte que resulta sumamente sencilla y que ofrece resultados realmente buenos. Tan sólo la carencia de lentes (que de todos modos se podrían poner) hace que la imagen se vea algo menor que la observada con los estereoscopios comerciales, apreciándose menos detalle.</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      El modelo que aquí se propone no es original, sino que se basa, con modificaciones, en esquemas de Gómez y </w:t>
            </w:r>
            <w:proofErr w:type="spellStart"/>
            <w:r w:rsidRPr="0013556D">
              <w:rPr>
                <w:rFonts w:ascii="Times New Roman" w:eastAsia="Times New Roman" w:hAnsi="Times New Roman" w:cs="Times New Roman"/>
                <w:sz w:val="24"/>
                <w:szCs w:val="24"/>
                <w:lang w:eastAsia="es-CO"/>
              </w:rPr>
              <w:t>Alvira</w:t>
            </w:r>
            <w:proofErr w:type="spellEnd"/>
            <w:r w:rsidRPr="0013556D">
              <w:rPr>
                <w:rFonts w:ascii="Times New Roman" w:eastAsia="Times New Roman" w:hAnsi="Times New Roman" w:cs="Times New Roman"/>
                <w:sz w:val="24"/>
                <w:szCs w:val="24"/>
                <w:lang w:eastAsia="es-CO"/>
              </w:rPr>
              <w:t xml:space="preserve"> (1988), Aguerre </w:t>
            </w:r>
            <w:r w:rsidRPr="0013556D">
              <w:rPr>
                <w:rFonts w:ascii="Times New Roman" w:eastAsia="Times New Roman" w:hAnsi="Times New Roman" w:cs="Times New Roman"/>
                <w:i/>
                <w:iCs/>
                <w:sz w:val="24"/>
                <w:szCs w:val="24"/>
                <w:lang w:eastAsia="es-CO"/>
              </w:rPr>
              <w:t>et al.</w:t>
            </w:r>
            <w:r w:rsidRPr="0013556D">
              <w:rPr>
                <w:rFonts w:ascii="Times New Roman" w:eastAsia="Times New Roman" w:hAnsi="Times New Roman" w:cs="Times New Roman"/>
                <w:sz w:val="24"/>
                <w:szCs w:val="24"/>
                <w:lang w:eastAsia="es-CO"/>
              </w:rPr>
              <w:t> (1986, 1997) y, sobre todo, en uno real, construido en plástico y plegable, que poseen algunos Centros como parte de su dotación.</w:t>
            </w:r>
          </w:p>
          <w:p w:rsidR="0013556D" w:rsidRPr="0013556D" w:rsidRDefault="0013556D" w:rsidP="0013556D">
            <w:pPr>
              <w:spacing w:after="0"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b/>
                <w:bCs/>
                <w:sz w:val="24"/>
                <w:szCs w:val="24"/>
                <w:lang w:eastAsia="es-CO"/>
              </w:rPr>
              <w:t>Material y montaje</w:t>
            </w:r>
          </w:p>
          <w:p w:rsidR="0013556D" w:rsidRPr="0013556D" w:rsidRDefault="0013556D" w:rsidP="0013556D">
            <w:pPr>
              <w:spacing w:after="0"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El estereoscopio presentado (</w:t>
            </w:r>
            <w:bookmarkEnd w:id="0"/>
            <w:r w:rsidRPr="0013556D">
              <w:rPr>
                <w:rFonts w:ascii="Times New Roman" w:eastAsia="Times New Roman" w:hAnsi="Times New Roman" w:cs="Times New Roman"/>
                <w:sz w:val="24"/>
                <w:szCs w:val="24"/>
                <w:lang w:eastAsia="es-CO"/>
              </w:rPr>
              <w:fldChar w:fldCharType="begin"/>
            </w:r>
            <w:r w:rsidRPr="0013556D">
              <w:rPr>
                <w:rFonts w:ascii="Times New Roman" w:eastAsia="Times New Roman" w:hAnsi="Times New Roman" w:cs="Times New Roman"/>
                <w:sz w:val="24"/>
                <w:szCs w:val="24"/>
                <w:lang w:eastAsia="es-CO"/>
              </w:rPr>
              <w:instrText xml:space="preserve"> HYPERLINK "http://platea.pntic.mec.es/~cmarti3/2000/exper/mods_02.htm" \l "foto" </w:instrText>
            </w:r>
            <w:r w:rsidRPr="0013556D">
              <w:rPr>
                <w:rFonts w:ascii="Times New Roman" w:eastAsia="Times New Roman" w:hAnsi="Times New Roman" w:cs="Times New Roman"/>
                <w:sz w:val="24"/>
                <w:szCs w:val="24"/>
                <w:lang w:eastAsia="es-CO"/>
              </w:rPr>
              <w:fldChar w:fldCharType="separate"/>
            </w:r>
            <w:r w:rsidRPr="0013556D">
              <w:rPr>
                <w:rFonts w:ascii="Times New Roman" w:eastAsia="Times New Roman" w:hAnsi="Times New Roman" w:cs="Times New Roman"/>
                <w:color w:val="0000FF"/>
                <w:sz w:val="24"/>
                <w:szCs w:val="24"/>
                <w:u w:val="single"/>
                <w:lang w:eastAsia="es-CO"/>
              </w:rPr>
              <w:t>figura 1</w:t>
            </w:r>
            <w:r w:rsidRPr="0013556D">
              <w:rPr>
                <w:rFonts w:ascii="Times New Roman" w:eastAsia="Times New Roman" w:hAnsi="Times New Roman" w:cs="Times New Roman"/>
                <w:sz w:val="24"/>
                <w:szCs w:val="24"/>
                <w:lang w:eastAsia="es-CO"/>
              </w:rPr>
              <w:fldChar w:fldCharType="end"/>
            </w:r>
            <w:r w:rsidRPr="0013556D">
              <w:rPr>
                <w:rFonts w:ascii="Times New Roman" w:eastAsia="Times New Roman" w:hAnsi="Times New Roman" w:cs="Times New Roman"/>
                <w:sz w:val="24"/>
                <w:szCs w:val="24"/>
                <w:lang w:eastAsia="es-CO"/>
              </w:rPr>
              <w:t>) se ha construido en madera aglomerada de 10 mm de espesor encolando entre sí las piezas A y B (figura 3), aunque también se puede utilizar madera contrachapada de igual espesor.</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Los soportes centrales para los dos espejos pequeños son listones de 45x10 mm, pero igualmente se pueden emplear piezas de la misma madera que el resto o listón de otra medida, ajustando convenientemente las medidas indicadas.</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485900"/>
                  <wp:effectExtent l="19050" t="0" r="0" b="0"/>
                  <wp:wrapSquare wrapText="bothSides"/>
                  <wp:docPr id="3" name="Imagen 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3"/>
                          <pic:cNvPicPr>
                            <a:picLocks noChangeAspect="1" noChangeArrowheads="1"/>
                          </pic:cNvPicPr>
                        </pic:nvPicPr>
                        <pic:blipFill>
                          <a:blip r:embed="rId7" cstate="print"/>
                          <a:srcRect/>
                          <a:stretch>
                            <a:fillRect/>
                          </a:stretch>
                        </pic:blipFill>
                        <pic:spPr bwMode="auto">
                          <a:xfrm>
                            <a:off x="0" y="0"/>
                            <a:ext cx="2381250" cy="1485900"/>
                          </a:xfrm>
                          <a:prstGeom prst="rect">
                            <a:avLst/>
                          </a:prstGeom>
                          <a:noFill/>
                          <a:ln w="9525">
                            <a:noFill/>
                            <a:miter lim="800000"/>
                            <a:headEnd/>
                            <a:tailEnd/>
                          </a:ln>
                        </pic:spPr>
                      </pic:pic>
                    </a:graphicData>
                  </a:graphic>
                </wp:anchor>
              </w:drawing>
            </w:r>
            <w:r w:rsidRPr="0013556D">
              <w:rPr>
                <w:rFonts w:ascii="Times New Roman" w:eastAsia="Times New Roman" w:hAnsi="Times New Roman" w:cs="Times New Roman"/>
                <w:sz w:val="24"/>
                <w:szCs w:val="24"/>
                <w:lang w:eastAsia="es-CO"/>
              </w:rPr>
              <w:t xml:space="preserve">      En una de las piezas frontales B se ha realizado una escotadura o rebaje en de la parte central del borde superior (señalado con una línea de puntos en el croquis de montaje) para hacer más </w:t>
            </w:r>
            <w:proofErr w:type="spellStart"/>
            <w:r w:rsidRPr="0013556D">
              <w:rPr>
                <w:rFonts w:ascii="Times New Roman" w:eastAsia="Times New Roman" w:hAnsi="Times New Roman" w:cs="Times New Roman"/>
                <w:sz w:val="24"/>
                <w:szCs w:val="24"/>
                <w:lang w:eastAsia="es-CO"/>
              </w:rPr>
              <w:t>comoda</w:t>
            </w:r>
            <w:proofErr w:type="spellEnd"/>
            <w:r w:rsidRPr="0013556D">
              <w:rPr>
                <w:rFonts w:ascii="Times New Roman" w:eastAsia="Times New Roman" w:hAnsi="Times New Roman" w:cs="Times New Roman"/>
                <w:sz w:val="24"/>
                <w:szCs w:val="24"/>
                <w:lang w:eastAsia="es-CO"/>
              </w:rPr>
              <w:t xml:space="preserve"> la posición del rostro. En el otro frente B se ha hecho también un rebaje de 18 mm, pero ahora en su parte inferior con la finalidad de reducir su área y mejorar la llegada de luz a la zona de trabajo.</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      Los espejos mayores miden 145x120 mm y 3 mm de espesor, el mínimo encontrado en el comercio. Los pequeños son de bolsillo, adquiridos en una perfumería por menos de 100 pts. </w:t>
            </w:r>
            <w:proofErr w:type="gramStart"/>
            <w:r w:rsidRPr="0013556D">
              <w:rPr>
                <w:rFonts w:ascii="Times New Roman" w:eastAsia="Times New Roman" w:hAnsi="Times New Roman" w:cs="Times New Roman"/>
                <w:sz w:val="24"/>
                <w:szCs w:val="24"/>
                <w:lang w:eastAsia="es-CO"/>
              </w:rPr>
              <w:t>cada</w:t>
            </w:r>
            <w:proofErr w:type="gramEnd"/>
            <w:r w:rsidRPr="0013556D">
              <w:rPr>
                <w:rFonts w:ascii="Times New Roman" w:eastAsia="Times New Roman" w:hAnsi="Times New Roman" w:cs="Times New Roman"/>
                <w:sz w:val="24"/>
                <w:szCs w:val="24"/>
                <w:lang w:eastAsia="es-CO"/>
              </w:rPr>
              <w:t xml:space="preserve"> uno.</w:t>
            </w:r>
          </w:p>
          <w:p w:rsidR="0013556D" w:rsidRPr="0013556D" w:rsidRDefault="0013556D" w:rsidP="0013556D">
            <w:p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b/>
                <w:bCs/>
                <w:color w:val="101090"/>
                <w:sz w:val="24"/>
                <w:szCs w:val="24"/>
                <w:lang w:eastAsia="es-CO"/>
              </w:rPr>
              <w:t>Esquemas de las piezas y medidas</w:t>
            </w:r>
          </w:p>
          <w:p w:rsidR="0013556D" w:rsidRPr="0013556D" w:rsidRDefault="0013556D" w:rsidP="0013556D">
            <w:pPr>
              <w:spacing w:after="0"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Para ver en el navegador:</w:t>
            </w:r>
          </w:p>
          <w:p w:rsidR="0013556D" w:rsidRPr="0013556D" w:rsidRDefault="0013556D" w:rsidP="0013556D">
            <w:pPr>
              <w:spacing w:after="0" w:line="240" w:lineRule="auto"/>
              <w:ind w:left="1440"/>
              <w:rPr>
                <w:rFonts w:ascii="Times New Roman" w:eastAsia="Times New Roman" w:hAnsi="Times New Roman" w:cs="Times New Roman"/>
                <w:sz w:val="24"/>
                <w:szCs w:val="24"/>
                <w:lang w:eastAsia="es-CO"/>
              </w:rPr>
            </w:pPr>
            <w:hyperlink r:id="rId8" w:history="1">
              <w:r w:rsidRPr="0013556D">
                <w:rPr>
                  <w:rFonts w:ascii="Times New Roman" w:eastAsia="Times New Roman" w:hAnsi="Times New Roman" w:cs="Times New Roman"/>
                  <w:color w:val="0000FF"/>
                  <w:sz w:val="24"/>
                  <w:szCs w:val="24"/>
                  <w:u w:val="single"/>
                  <w:lang w:eastAsia="es-CO"/>
                </w:rPr>
                <w:t>Archivo GIF de baja resolución</w:t>
              </w:r>
            </w:hyperlink>
            <w:r w:rsidRPr="0013556D">
              <w:rPr>
                <w:rFonts w:ascii="Times New Roman" w:eastAsia="Times New Roman" w:hAnsi="Times New Roman" w:cs="Times New Roman"/>
                <w:b/>
                <w:bCs/>
                <w:sz w:val="24"/>
                <w:szCs w:val="24"/>
                <w:lang w:eastAsia="es-CO"/>
              </w:rPr>
              <w:t xml:space="preserve">  (8 </w:t>
            </w:r>
            <w:proofErr w:type="spellStart"/>
            <w:r w:rsidRPr="0013556D">
              <w:rPr>
                <w:rFonts w:ascii="Times New Roman" w:eastAsia="Times New Roman" w:hAnsi="Times New Roman" w:cs="Times New Roman"/>
                <w:b/>
                <w:bCs/>
                <w:sz w:val="24"/>
                <w:szCs w:val="24"/>
                <w:lang w:eastAsia="es-CO"/>
              </w:rPr>
              <w:t>kb</w:t>
            </w:r>
            <w:proofErr w:type="spellEnd"/>
            <w:r w:rsidRPr="0013556D">
              <w:rPr>
                <w:rFonts w:ascii="Times New Roman" w:eastAsia="Times New Roman" w:hAnsi="Times New Roman" w:cs="Times New Roman"/>
                <w:b/>
                <w:bCs/>
                <w:sz w:val="24"/>
                <w:szCs w:val="24"/>
                <w:lang w:eastAsia="es-CO"/>
              </w:rPr>
              <w:t>)</w:t>
            </w:r>
          </w:p>
          <w:p w:rsidR="0013556D" w:rsidRPr="0013556D" w:rsidRDefault="0013556D" w:rsidP="0013556D">
            <w:pPr>
              <w:spacing w:before="100" w:beforeAutospacing="1" w:after="100" w:afterAutospacing="1" w:line="240" w:lineRule="auto"/>
              <w:ind w:left="720"/>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Para descargar e imprimir:</w:t>
            </w:r>
          </w:p>
          <w:p w:rsidR="0013556D" w:rsidRPr="0013556D" w:rsidRDefault="0013556D" w:rsidP="0013556D">
            <w:pPr>
              <w:spacing w:after="0" w:line="240" w:lineRule="auto"/>
              <w:ind w:left="1440"/>
              <w:rPr>
                <w:rFonts w:ascii="Times New Roman" w:eastAsia="Times New Roman" w:hAnsi="Times New Roman" w:cs="Times New Roman"/>
                <w:sz w:val="24"/>
                <w:szCs w:val="24"/>
                <w:lang w:eastAsia="es-CO"/>
              </w:rPr>
            </w:pPr>
            <w:hyperlink r:id="rId9" w:history="1">
              <w:r w:rsidRPr="0013556D">
                <w:rPr>
                  <w:rFonts w:ascii="Times New Roman" w:eastAsia="Times New Roman" w:hAnsi="Times New Roman" w:cs="Times New Roman"/>
                  <w:color w:val="0000FF"/>
                  <w:sz w:val="24"/>
                  <w:szCs w:val="24"/>
                  <w:u w:val="single"/>
                  <w:lang w:eastAsia="es-CO"/>
                </w:rPr>
                <w:t>Archivo JPEG alta resolución comprimido</w:t>
              </w:r>
            </w:hyperlink>
            <w:r w:rsidRPr="0013556D">
              <w:rPr>
                <w:rFonts w:ascii="Times New Roman" w:eastAsia="Times New Roman" w:hAnsi="Times New Roman" w:cs="Times New Roman"/>
                <w:b/>
                <w:bCs/>
                <w:sz w:val="24"/>
                <w:szCs w:val="24"/>
                <w:lang w:eastAsia="es-CO"/>
              </w:rPr>
              <w:t xml:space="preserve">  (400 </w:t>
            </w:r>
            <w:proofErr w:type="spellStart"/>
            <w:r w:rsidRPr="0013556D">
              <w:rPr>
                <w:rFonts w:ascii="Times New Roman" w:eastAsia="Times New Roman" w:hAnsi="Times New Roman" w:cs="Times New Roman"/>
                <w:b/>
                <w:bCs/>
                <w:sz w:val="24"/>
                <w:szCs w:val="24"/>
                <w:lang w:eastAsia="es-CO"/>
              </w:rPr>
              <w:t>kb</w:t>
            </w:r>
            <w:proofErr w:type="spellEnd"/>
            <w:r w:rsidRPr="0013556D">
              <w:rPr>
                <w:rFonts w:ascii="Times New Roman" w:eastAsia="Times New Roman" w:hAnsi="Times New Roman" w:cs="Times New Roman"/>
                <w:b/>
                <w:bCs/>
                <w:sz w:val="24"/>
                <w:szCs w:val="24"/>
                <w:lang w:eastAsia="es-CO"/>
              </w:rPr>
              <w:t>)</w:t>
            </w:r>
          </w:p>
          <w:p w:rsidR="0013556D" w:rsidRPr="0013556D" w:rsidRDefault="0013556D" w:rsidP="0013556D">
            <w:pPr>
              <w:spacing w:before="100" w:beforeAutospacing="1" w:after="100" w:afterAutospacing="1" w:line="240" w:lineRule="auto"/>
              <w:ind w:left="1440"/>
              <w:rPr>
                <w:rFonts w:ascii="Times New Roman" w:eastAsia="Times New Roman" w:hAnsi="Times New Roman" w:cs="Times New Roman"/>
                <w:sz w:val="24"/>
                <w:szCs w:val="24"/>
                <w:lang w:eastAsia="es-CO"/>
              </w:rPr>
            </w:pPr>
            <w:hyperlink r:id="rId10" w:history="1">
              <w:r w:rsidRPr="0013556D">
                <w:rPr>
                  <w:rFonts w:ascii="Times New Roman" w:eastAsia="Times New Roman" w:hAnsi="Times New Roman" w:cs="Times New Roman"/>
                  <w:color w:val="0000FF"/>
                  <w:sz w:val="24"/>
                  <w:szCs w:val="24"/>
                  <w:u w:val="single"/>
                  <w:lang w:eastAsia="es-CO"/>
                </w:rPr>
                <w:t>Documento PDF</w:t>
              </w:r>
            </w:hyperlink>
            <w:r w:rsidRPr="0013556D">
              <w:rPr>
                <w:rFonts w:ascii="Times New Roman" w:eastAsia="Times New Roman" w:hAnsi="Times New Roman" w:cs="Times New Roman"/>
                <w:b/>
                <w:bCs/>
                <w:sz w:val="24"/>
                <w:szCs w:val="24"/>
                <w:lang w:eastAsia="es-CO"/>
              </w:rPr>
              <w:t xml:space="preserve">  (140 </w:t>
            </w:r>
            <w:proofErr w:type="spellStart"/>
            <w:r w:rsidRPr="0013556D">
              <w:rPr>
                <w:rFonts w:ascii="Times New Roman" w:eastAsia="Times New Roman" w:hAnsi="Times New Roman" w:cs="Times New Roman"/>
                <w:b/>
                <w:bCs/>
                <w:sz w:val="24"/>
                <w:szCs w:val="24"/>
                <w:lang w:eastAsia="es-CO"/>
              </w:rPr>
              <w:t>kb</w:t>
            </w:r>
            <w:proofErr w:type="spellEnd"/>
            <w:r w:rsidRPr="0013556D">
              <w:rPr>
                <w:rFonts w:ascii="Times New Roman" w:eastAsia="Times New Roman" w:hAnsi="Times New Roman" w:cs="Times New Roman"/>
                <w:b/>
                <w:bCs/>
                <w:sz w:val="24"/>
                <w:szCs w:val="24"/>
                <w:lang w:eastAsia="es-CO"/>
              </w:rPr>
              <w:t>)</w:t>
            </w:r>
          </w:p>
          <w:p w:rsidR="0013556D" w:rsidRPr="0013556D" w:rsidRDefault="0013556D" w:rsidP="0013556D">
            <w:pPr>
              <w:spacing w:after="0"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w:t>
            </w:r>
            <w:r w:rsidRPr="0013556D">
              <w:rPr>
                <w:rFonts w:ascii="Times New Roman" w:eastAsia="Times New Roman" w:hAnsi="Times New Roman" w:cs="Times New Roman"/>
                <w:sz w:val="24"/>
                <w:szCs w:val="24"/>
                <w:lang w:eastAsia="es-CO"/>
              </w:rPr>
              <w:br/>
            </w:r>
            <w:r w:rsidRPr="0013556D">
              <w:rPr>
                <w:rFonts w:ascii="Times New Roman" w:eastAsia="Times New Roman" w:hAnsi="Times New Roman" w:cs="Times New Roman"/>
                <w:b/>
                <w:bCs/>
                <w:color w:val="101090"/>
                <w:sz w:val="24"/>
                <w:szCs w:val="24"/>
                <w:lang w:eastAsia="es-CO"/>
              </w:rPr>
              <w:t>Bibliografía</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Aguerre, M.R.; </w:t>
            </w:r>
            <w:proofErr w:type="spellStart"/>
            <w:r w:rsidRPr="0013556D">
              <w:rPr>
                <w:rFonts w:ascii="Times New Roman" w:eastAsia="Times New Roman" w:hAnsi="Times New Roman" w:cs="Times New Roman"/>
                <w:sz w:val="24"/>
                <w:szCs w:val="24"/>
                <w:lang w:eastAsia="es-CO"/>
              </w:rPr>
              <w:t>Berltrán</w:t>
            </w:r>
            <w:proofErr w:type="spellEnd"/>
            <w:r w:rsidRPr="0013556D">
              <w:rPr>
                <w:rFonts w:ascii="Times New Roman" w:eastAsia="Times New Roman" w:hAnsi="Times New Roman" w:cs="Times New Roman"/>
                <w:sz w:val="24"/>
                <w:szCs w:val="24"/>
                <w:lang w:eastAsia="es-CO"/>
              </w:rPr>
              <w:t>, A.; Moreno, A. (1986). </w:t>
            </w:r>
            <w:r w:rsidRPr="0013556D">
              <w:rPr>
                <w:rFonts w:ascii="Times New Roman" w:eastAsia="Times New Roman" w:hAnsi="Times New Roman" w:cs="Times New Roman"/>
                <w:i/>
                <w:iCs/>
                <w:sz w:val="24"/>
                <w:szCs w:val="24"/>
                <w:lang w:eastAsia="es-CO"/>
              </w:rPr>
              <w:t>Construcción de un estereoscopio</w:t>
            </w:r>
            <w:r w:rsidRPr="0013556D">
              <w:rPr>
                <w:rFonts w:ascii="Times New Roman" w:eastAsia="Times New Roman" w:hAnsi="Times New Roman" w:cs="Times New Roman"/>
                <w:sz w:val="24"/>
                <w:szCs w:val="24"/>
                <w:lang w:eastAsia="es-CO"/>
              </w:rPr>
              <w:t>. IV Simposio Nacional sobre enseñanza de la Geología. Vitoria-Gasteiz, Septiembre 1986.</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Id. </w:t>
            </w:r>
            <w:r w:rsidRPr="0013556D">
              <w:rPr>
                <w:rFonts w:ascii="Times New Roman" w:eastAsia="Times New Roman" w:hAnsi="Times New Roman" w:cs="Times New Roman"/>
                <w:i/>
                <w:iCs/>
                <w:sz w:val="24"/>
                <w:szCs w:val="24"/>
                <w:lang w:eastAsia="es-CO"/>
              </w:rPr>
              <w:t>Conceptos elementales de fotogeología</w:t>
            </w:r>
            <w:r w:rsidRPr="0013556D">
              <w:rPr>
                <w:rFonts w:ascii="Times New Roman" w:eastAsia="Times New Roman" w:hAnsi="Times New Roman" w:cs="Times New Roman"/>
                <w:sz w:val="24"/>
                <w:szCs w:val="24"/>
                <w:lang w:eastAsia="es-CO"/>
              </w:rPr>
              <w:t>.</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Id. </w:t>
            </w:r>
            <w:r w:rsidRPr="0013556D">
              <w:rPr>
                <w:rFonts w:ascii="Times New Roman" w:eastAsia="Times New Roman" w:hAnsi="Times New Roman" w:cs="Times New Roman"/>
                <w:i/>
                <w:iCs/>
                <w:sz w:val="24"/>
                <w:szCs w:val="24"/>
                <w:lang w:eastAsia="es-CO"/>
              </w:rPr>
              <w:t>Práctica de fotogeología</w:t>
            </w:r>
            <w:r w:rsidRPr="0013556D">
              <w:rPr>
                <w:rFonts w:ascii="Times New Roman" w:eastAsia="Times New Roman" w:hAnsi="Times New Roman" w:cs="Times New Roman"/>
                <w:sz w:val="24"/>
                <w:szCs w:val="24"/>
                <w:lang w:eastAsia="es-CO"/>
              </w:rPr>
              <w:t>.</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Alonso Matilla, L.A. (1986). </w:t>
            </w:r>
            <w:r w:rsidRPr="0013556D">
              <w:rPr>
                <w:rFonts w:ascii="Times New Roman" w:eastAsia="Times New Roman" w:hAnsi="Times New Roman" w:cs="Times New Roman"/>
                <w:i/>
                <w:iCs/>
                <w:sz w:val="24"/>
                <w:szCs w:val="24"/>
                <w:lang w:eastAsia="es-CO"/>
              </w:rPr>
              <w:t>Didáctica de la estereovisión. Ensayo técnico aplicable en los niveles de enseñanza pre-universitarios</w:t>
            </w:r>
            <w:r w:rsidRPr="0013556D">
              <w:rPr>
                <w:rFonts w:ascii="Times New Roman" w:eastAsia="Times New Roman" w:hAnsi="Times New Roman" w:cs="Times New Roman"/>
                <w:sz w:val="24"/>
                <w:szCs w:val="24"/>
                <w:lang w:eastAsia="es-CO"/>
              </w:rPr>
              <w:t>. IV Simposio Nacional sobre enseñanza de la Geología. Vitoria-Gasteiz, Septiembre 1986.</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Gómez, J. &amp; </w:t>
            </w:r>
            <w:proofErr w:type="spellStart"/>
            <w:r w:rsidRPr="0013556D">
              <w:rPr>
                <w:rFonts w:ascii="Times New Roman" w:eastAsia="Times New Roman" w:hAnsi="Times New Roman" w:cs="Times New Roman"/>
                <w:sz w:val="24"/>
                <w:szCs w:val="24"/>
                <w:lang w:eastAsia="es-CO"/>
              </w:rPr>
              <w:t>Alvira</w:t>
            </w:r>
            <w:proofErr w:type="spellEnd"/>
            <w:r w:rsidRPr="0013556D">
              <w:rPr>
                <w:rFonts w:ascii="Times New Roman" w:eastAsia="Times New Roman" w:hAnsi="Times New Roman" w:cs="Times New Roman"/>
                <w:sz w:val="24"/>
                <w:szCs w:val="24"/>
                <w:lang w:eastAsia="es-CO"/>
              </w:rPr>
              <w:t>, F. (1988). </w:t>
            </w:r>
            <w:r w:rsidRPr="0013556D">
              <w:rPr>
                <w:rFonts w:ascii="Times New Roman" w:eastAsia="Times New Roman" w:hAnsi="Times New Roman" w:cs="Times New Roman"/>
                <w:i/>
                <w:iCs/>
                <w:sz w:val="24"/>
                <w:szCs w:val="24"/>
                <w:lang w:eastAsia="es-CO"/>
              </w:rPr>
              <w:t xml:space="preserve">Construcción de un estereoscopio de espejos en el aula de </w:t>
            </w:r>
            <w:proofErr w:type="spellStart"/>
            <w:r w:rsidRPr="0013556D">
              <w:rPr>
                <w:rFonts w:ascii="Times New Roman" w:eastAsia="Times New Roman" w:hAnsi="Times New Roman" w:cs="Times New Roman"/>
                <w:i/>
                <w:iCs/>
                <w:sz w:val="24"/>
                <w:szCs w:val="24"/>
                <w:lang w:eastAsia="es-CO"/>
              </w:rPr>
              <w:t>manualizaciones</w:t>
            </w:r>
            <w:proofErr w:type="spellEnd"/>
            <w:r w:rsidRPr="0013556D">
              <w:rPr>
                <w:rFonts w:ascii="Times New Roman" w:eastAsia="Times New Roman" w:hAnsi="Times New Roman" w:cs="Times New Roman"/>
                <w:sz w:val="24"/>
                <w:szCs w:val="24"/>
                <w:lang w:eastAsia="es-CO"/>
              </w:rPr>
              <w:t xml:space="preserve">. Henares, Rev. </w:t>
            </w:r>
            <w:proofErr w:type="spellStart"/>
            <w:r w:rsidRPr="0013556D">
              <w:rPr>
                <w:rFonts w:ascii="Times New Roman" w:eastAsia="Times New Roman" w:hAnsi="Times New Roman" w:cs="Times New Roman"/>
                <w:sz w:val="24"/>
                <w:szCs w:val="24"/>
                <w:lang w:eastAsia="es-CO"/>
              </w:rPr>
              <w:t>Geol</w:t>
            </w:r>
            <w:proofErr w:type="spellEnd"/>
            <w:r w:rsidRPr="0013556D">
              <w:rPr>
                <w:rFonts w:ascii="Times New Roman" w:eastAsia="Times New Roman" w:hAnsi="Times New Roman" w:cs="Times New Roman"/>
                <w:sz w:val="24"/>
                <w:szCs w:val="24"/>
                <w:lang w:eastAsia="es-CO"/>
              </w:rPr>
              <w:t>., 2: 361-363.</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Centeno, J. de D., Fraile, M.J., Otero, Mª. A., </w:t>
            </w:r>
            <w:proofErr w:type="spellStart"/>
            <w:r w:rsidRPr="0013556D">
              <w:rPr>
                <w:rFonts w:ascii="Times New Roman" w:eastAsia="Times New Roman" w:hAnsi="Times New Roman" w:cs="Times New Roman"/>
                <w:sz w:val="24"/>
                <w:szCs w:val="24"/>
                <w:lang w:eastAsia="es-CO"/>
              </w:rPr>
              <w:t>Pividal</w:t>
            </w:r>
            <w:proofErr w:type="spellEnd"/>
            <w:r w:rsidRPr="0013556D">
              <w:rPr>
                <w:rFonts w:ascii="Times New Roman" w:eastAsia="Times New Roman" w:hAnsi="Times New Roman" w:cs="Times New Roman"/>
                <w:sz w:val="24"/>
                <w:szCs w:val="24"/>
                <w:lang w:eastAsia="es-CO"/>
              </w:rPr>
              <w:t>, A. J. (1994). </w:t>
            </w:r>
            <w:r w:rsidRPr="0013556D">
              <w:rPr>
                <w:rFonts w:ascii="Times New Roman" w:eastAsia="Times New Roman" w:hAnsi="Times New Roman" w:cs="Times New Roman"/>
                <w:i/>
                <w:iCs/>
                <w:sz w:val="24"/>
                <w:szCs w:val="24"/>
                <w:lang w:eastAsia="es-CO"/>
              </w:rPr>
              <w:t xml:space="preserve">Geomorfología práctica. Ejemplos de fotointerpretación y planificación </w:t>
            </w:r>
            <w:proofErr w:type="spellStart"/>
            <w:r w:rsidRPr="0013556D">
              <w:rPr>
                <w:rFonts w:ascii="Times New Roman" w:eastAsia="Times New Roman" w:hAnsi="Times New Roman" w:cs="Times New Roman"/>
                <w:i/>
                <w:iCs/>
                <w:sz w:val="24"/>
                <w:szCs w:val="24"/>
                <w:lang w:eastAsia="es-CO"/>
              </w:rPr>
              <w:t>Geoambiental</w:t>
            </w:r>
            <w:proofErr w:type="spellEnd"/>
            <w:r w:rsidRPr="0013556D">
              <w:rPr>
                <w:rFonts w:ascii="Times New Roman" w:eastAsia="Times New Roman" w:hAnsi="Times New Roman" w:cs="Times New Roman"/>
                <w:sz w:val="24"/>
                <w:szCs w:val="24"/>
                <w:lang w:eastAsia="es-CO"/>
              </w:rPr>
              <w:t>. Ed. Rueda. ISBN: 84-7207-076-X.</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Fernández García, F. (2000). </w:t>
            </w:r>
            <w:r w:rsidRPr="0013556D">
              <w:rPr>
                <w:rFonts w:ascii="Times New Roman" w:eastAsia="Times New Roman" w:hAnsi="Times New Roman" w:cs="Times New Roman"/>
                <w:i/>
                <w:iCs/>
                <w:sz w:val="24"/>
                <w:szCs w:val="24"/>
                <w:lang w:eastAsia="es-CO"/>
              </w:rPr>
              <w:t>Introducción a la fotointerpretación</w:t>
            </w:r>
            <w:r w:rsidRPr="0013556D">
              <w:rPr>
                <w:rFonts w:ascii="Times New Roman" w:eastAsia="Times New Roman" w:hAnsi="Times New Roman" w:cs="Times New Roman"/>
                <w:sz w:val="24"/>
                <w:szCs w:val="24"/>
                <w:lang w:eastAsia="es-CO"/>
              </w:rPr>
              <w:t>. Ed. Ariel, S.A. Barcelona. ISBN: 84-344-3465-2. (Incluye estereoscopio).</w:t>
            </w:r>
            <w:hyperlink r:id="rId11" w:tgtFrame="_blank" w:history="1">
              <w:r w:rsidRPr="0013556D">
                <w:rPr>
                  <w:rFonts w:ascii="Times New Roman" w:eastAsia="Times New Roman" w:hAnsi="Times New Roman" w:cs="Times New Roman"/>
                  <w:color w:val="0000FF"/>
                  <w:sz w:val="15"/>
                  <w:u w:val="single"/>
                  <w:lang w:eastAsia="es-CO"/>
                </w:rPr>
                <w:t>[más información]</w:t>
              </w:r>
            </w:hyperlink>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López-Vergara, Mª. L. (1978). </w:t>
            </w:r>
            <w:r w:rsidRPr="0013556D">
              <w:rPr>
                <w:rFonts w:ascii="Times New Roman" w:eastAsia="Times New Roman" w:hAnsi="Times New Roman" w:cs="Times New Roman"/>
                <w:i/>
                <w:iCs/>
                <w:sz w:val="24"/>
                <w:szCs w:val="24"/>
                <w:lang w:eastAsia="es-CO"/>
              </w:rPr>
              <w:t>Manual de Fotogeología</w:t>
            </w:r>
            <w:r w:rsidRPr="0013556D">
              <w:rPr>
                <w:rFonts w:ascii="Times New Roman" w:eastAsia="Times New Roman" w:hAnsi="Times New Roman" w:cs="Times New Roman"/>
                <w:sz w:val="24"/>
                <w:szCs w:val="24"/>
                <w:lang w:eastAsia="es-CO"/>
              </w:rPr>
              <w:t xml:space="preserve">. </w:t>
            </w:r>
            <w:proofErr w:type="spellStart"/>
            <w:r w:rsidRPr="0013556D">
              <w:rPr>
                <w:rFonts w:ascii="Times New Roman" w:eastAsia="Times New Roman" w:hAnsi="Times New Roman" w:cs="Times New Roman"/>
                <w:sz w:val="24"/>
                <w:szCs w:val="24"/>
                <w:lang w:eastAsia="es-CO"/>
              </w:rPr>
              <w:t>Serv</w:t>
            </w:r>
            <w:proofErr w:type="spellEnd"/>
            <w:r w:rsidRPr="0013556D">
              <w:rPr>
                <w:rFonts w:ascii="Times New Roman" w:eastAsia="Times New Roman" w:hAnsi="Times New Roman" w:cs="Times New Roman"/>
                <w:sz w:val="24"/>
                <w:szCs w:val="24"/>
                <w:lang w:eastAsia="es-CO"/>
              </w:rPr>
              <w:t xml:space="preserve">. </w:t>
            </w:r>
            <w:proofErr w:type="spellStart"/>
            <w:r w:rsidRPr="0013556D">
              <w:rPr>
                <w:rFonts w:ascii="Times New Roman" w:eastAsia="Times New Roman" w:hAnsi="Times New Roman" w:cs="Times New Roman"/>
                <w:sz w:val="24"/>
                <w:szCs w:val="24"/>
                <w:lang w:eastAsia="es-CO"/>
              </w:rPr>
              <w:t>Publ</w:t>
            </w:r>
            <w:proofErr w:type="spellEnd"/>
            <w:r w:rsidRPr="0013556D">
              <w:rPr>
                <w:rFonts w:ascii="Times New Roman" w:eastAsia="Times New Roman" w:hAnsi="Times New Roman" w:cs="Times New Roman"/>
                <w:sz w:val="24"/>
                <w:szCs w:val="24"/>
                <w:lang w:eastAsia="es-CO"/>
              </w:rPr>
              <w:t>. de la Junta de Energía Nuclear, Madrid. 2ª ed. ISBN: 84-500-2627-X.</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Moreno, A., Aguerre. Mª. R., </w:t>
            </w:r>
            <w:proofErr w:type="spellStart"/>
            <w:r w:rsidRPr="0013556D">
              <w:rPr>
                <w:rFonts w:ascii="Times New Roman" w:eastAsia="Times New Roman" w:hAnsi="Times New Roman" w:cs="Times New Roman"/>
                <w:sz w:val="24"/>
                <w:szCs w:val="24"/>
                <w:lang w:eastAsia="es-CO"/>
              </w:rPr>
              <w:t>Hueto</w:t>
            </w:r>
            <w:proofErr w:type="spellEnd"/>
            <w:r w:rsidRPr="0013556D">
              <w:rPr>
                <w:rFonts w:ascii="Times New Roman" w:eastAsia="Times New Roman" w:hAnsi="Times New Roman" w:cs="Times New Roman"/>
                <w:sz w:val="24"/>
                <w:szCs w:val="24"/>
                <w:lang w:eastAsia="es-CO"/>
              </w:rPr>
              <w:t>, C., Sara, C. (1997). </w:t>
            </w:r>
            <w:r w:rsidRPr="0013556D">
              <w:rPr>
                <w:rFonts w:ascii="Times New Roman" w:eastAsia="Times New Roman" w:hAnsi="Times New Roman" w:cs="Times New Roman"/>
                <w:i/>
                <w:iCs/>
                <w:sz w:val="24"/>
                <w:szCs w:val="24"/>
                <w:lang w:eastAsia="es-CO"/>
              </w:rPr>
              <w:t>Fotogeología. Selección de fotogramas aéreos.</w:t>
            </w:r>
            <w:r w:rsidRPr="0013556D">
              <w:rPr>
                <w:rFonts w:ascii="Times New Roman" w:eastAsia="Times New Roman" w:hAnsi="Times New Roman" w:cs="Times New Roman"/>
                <w:sz w:val="24"/>
                <w:szCs w:val="24"/>
                <w:lang w:eastAsia="es-CO"/>
              </w:rPr>
              <w:t> Gobierno de Navarra. Depto. de Educación y Cultura. ISBN: 84-235-1604-0.</w:t>
            </w:r>
            <w:hyperlink r:id="rId12" w:tgtFrame="_blank" w:history="1">
              <w:r w:rsidRPr="0013556D">
                <w:rPr>
                  <w:rFonts w:ascii="Times New Roman" w:eastAsia="Times New Roman" w:hAnsi="Times New Roman" w:cs="Times New Roman"/>
                  <w:color w:val="0000FF"/>
                  <w:sz w:val="15"/>
                  <w:u w:val="single"/>
                  <w:lang w:eastAsia="es-CO"/>
                </w:rPr>
                <w:t>[más información]</w:t>
              </w:r>
            </w:hyperlink>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 xml:space="preserve">González, A. y </w:t>
            </w:r>
            <w:proofErr w:type="spellStart"/>
            <w:r w:rsidRPr="0013556D">
              <w:rPr>
                <w:rFonts w:ascii="Times New Roman" w:eastAsia="Times New Roman" w:hAnsi="Times New Roman" w:cs="Times New Roman"/>
                <w:sz w:val="24"/>
                <w:szCs w:val="24"/>
                <w:lang w:eastAsia="es-CO"/>
              </w:rPr>
              <w:t>Moñino</w:t>
            </w:r>
            <w:proofErr w:type="spellEnd"/>
            <w:r w:rsidRPr="0013556D">
              <w:rPr>
                <w:rFonts w:ascii="Times New Roman" w:eastAsia="Times New Roman" w:hAnsi="Times New Roman" w:cs="Times New Roman"/>
                <w:sz w:val="24"/>
                <w:szCs w:val="24"/>
                <w:lang w:eastAsia="es-CO"/>
              </w:rPr>
              <w:t>, M. (2000). </w:t>
            </w:r>
            <w:r w:rsidRPr="0013556D">
              <w:rPr>
                <w:rFonts w:ascii="Times New Roman" w:eastAsia="Times New Roman" w:hAnsi="Times New Roman" w:cs="Times New Roman"/>
                <w:i/>
                <w:iCs/>
                <w:sz w:val="24"/>
                <w:szCs w:val="24"/>
                <w:lang w:eastAsia="es-CO"/>
              </w:rPr>
              <w:t>Foto-interpretación geomorfológica aplicada al estudio de la evolución del relieve</w:t>
            </w:r>
            <w:proofErr w:type="gramStart"/>
            <w:r w:rsidRPr="0013556D">
              <w:rPr>
                <w:rFonts w:ascii="Times New Roman" w:eastAsia="Times New Roman" w:hAnsi="Times New Roman" w:cs="Times New Roman"/>
                <w:i/>
                <w:iCs/>
                <w:sz w:val="24"/>
                <w:szCs w:val="24"/>
                <w:lang w:eastAsia="es-CO"/>
              </w:rPr>
              <w:t>.</w:t>
            </w:r>
            <w:r w:rsidRPr="0013556D">
              <w:rPr>
                <w:rFonts w:ascii="Times New Roman" w:eastAsia="Times New Roman" w:hAnsi="Times New Roman" w:cs="Times New Roman"/>
                <w:sz w:val="24"/>
                <w:szCs w:val="24"/>
                <w:lang w:eastAsia="es-CO"/>
              </w:rPr>
              <w:t>.</w:t>
            </w:r>
            <w:proofErr w:type="gramEnd"/>
            <w:r w:rsidRPr="0013556D">
              <w:rPr>
                <w:rFonts w:ascii="Times New Roman" w:eastAsia="Times New Roman" w:hAnsi="Times New Roman" w:cs="Times New Roman"/>
                <w:sz w:val="24"/>
                <w:szCs w:val="24"/>
                <w:lang w:eastAsia="es-CO"/>
              </w:rPr>
              <w:t xml:space="preserve"> Enseñanza de las Ciencias de la Tierra (8.1.), 23-31.</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13556D">
              <w:rPr>
                <w:rFonts w:ascii="Times New Roman" w:eastAsia="Times New Roman" w:hAnsi="Times New Roman" w:cs="Times New Roman"/>
                <w:sz w:val="24"/>
                <w:szCs w:val="24"/>
                <w:lang w:eastAsia="es-CO"/>
              </w:rPr>
              <w:t>Material de prácticas SOGERESA. (provee de pares estereoscópicos preparados para su observación con estereoscopio de bolsillo)</w:t>
            </w:r>
          </w:p>
          <w:p w:rsidR="0013556D" w:rsidRPr="0013556D" w:rsidRDefault="0013556D" w:rsidP="001355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13556D">
              <w:rPr>
                <w:rFonts w:ascii="Times New Roman" w:eastAsia="Times New Roman" w:hAnsi="Times New Roman" w:cs="Times New Roman"/>
                <w:sz w:val="24"/>
                <w:szCs w:val="24"/>
                <w:lang w:eastAsia="es-CO"/>
              </w:rPr>
              <w:t>Cañeque</w:t>
            </w:r>
            <w:proofErr w:type="spellEnd"/>
            <w:r w:rsidRPr="0013556D">
              <w:rPr>
                <w:rFonts w:ascii="Times New Roman" w:eastAsia="Times New Roman" w:hAnsi="Times New Roman" w:cs="Times New Roman"/>
                <w:sz w:val="24"/>
                <w:szCs w:val="24"/>
                <w:lang w:eastAsia="es-CO"/>
              </w:rPr>
              <w:t>, J., Martínez, J., Pulido, C., Roiz, J.M. (1990) </w:t>
            </w:r>
            <w:r w:rsidRPr="0013556D">
              <w:rPr>
                <w:rFonts w:ascii="Times New Roman" w:eastAsia="Times New Roman" w:hAnsi="Times New Roman" w:cs="Times New Roman"/>
                <w:i/>
                <w:iCs/>
                <w:sz w:val="24"/>
                <w:szCs w:val="24"/>
                <w:lang w:eastAsia="es-CO"/>
              </w:rPr>
              <w:t>Actividades de laboratorio.</w:t>
            </w:r>
            <w:r w:rsidRPr="0013556D">
              <w:rPr>
                <w:rFonts w:ascii="Times New Roman" w:eastAsia="Times New Roman" w:hAnsi="Times New Roman" w:cs="Times New Roman"/>
                <w:sz w:val="24"/>
                <w:szCs w:val="24"/>
                <w:lang w:eastAsia="es-CO"/>
              </w:rPr>
              <w:t> Vols. 7 y 8. Libro del alumno y libro del profesor. ENOSA, Madrid. ISBN: 84-87049-01-X.</w:t>
            </w:r>
          </w:p>
        </w:tc>
      </w:tr>
    </w:tbl>
    <w:p w:rsidR="0013556D" w:rsidRDefault="0013556D">
      <w:r>
        <w:lastRenderedPageBreak/>
        <w:t>TOMADO DE:</w:t>
      </w:r>
    </w:p>
    <w:p w:rsidR="003924F4" w:rsidRDefault="0013556D">
      <w:hyperlink r:id="rId13" w:history="1">
        <w:r>
          <w:rPr>
            <w:rStyle w:val="Hipervnculo"/>
          </w:rPr>
          <w:t>http://platea.pntic.mec.es/~cmarti3/2000/exper/mods_02.htm</w:t>
        </w:r>
      </w:hyperlink>
      <w:r>
        <w:t xml:space="preserve"> </w:t>
      </w:r>
    </w:p>
    <w:sectPr w:rsidR="003924F4" w:rsidSect="003924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337"/>
    <w:multiLevelType w:val="multilevel"/>
    <w:tmpl w:val="478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13556D"/>
    <w:rsid w:val="0013556D"/>
    <w:rsid w:val="003924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55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3556D"/>
  </w:style>
  <w:style w:type="character" w:styleId="Hipervnculo">
    <w:name w:val="Hyperlink"/>
    <w:basedOn w:val="Fuentedeprrafopredeter"/>
    <w:uiPriority w:val="99"/>
    <w:semiHidden/>
    <w:unhideWhenUsed/>
    <w:rsid w:val="0013556D"/>
    <w:rPr>
      <w:color w:val="0000FF"/>
      <w:u w:val="single"/>
    </w:rPr>
  </w:style>
  <w:style w:type="paragraph" w:styleId="Textodeglobo">
    <w:name w:val="Balloon Text"/>
    <w:basedOn w:val="Normal"/>
    <w:link w:val="TextodegloboCar"/>
    <w:uiPriority w:val="99"/>
    <w:semiHidden/>
    <w:unhideWhenUsed/>
    <w:rsid w:val="00135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0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ea.pntic.mec.es/~cmarti3/2000/exper/grafic/estereo_l.gif" TargetMode="External"/><Relationship Id="rId13" Type="http://schemas.openxmlformats.org/officeDocument/2006/relationships/hyperlink" Target="http://platea.pntic.mec.es/~cmarti3/2000/exper/mods_02.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latea.pntic.mec.es/~cmarti3/2000/libros/libros/selefoto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atea.pntic.mec.es/~cmarti3/2000/libros/libros/fotoint2.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platea.pntic.mec.es/~cmarti3/2000/exper/plano.pdf" TargetMode="External"/><Relationship Id="rId4" Type="http://schemas.openxmlformats.org/officeDocument/2006/relationships/webSettings" Target="webSettings.xml"/><Relationship Id="rId9" Type="http://schemas.openxmlformats.org/officeDocument/2006/relationships/hyperlink" Target="http://platea.pntic.mec.es/~cmarti3/2000/exper/grafic/estereo_h.zi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4884</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TECNOLOGICOS JM</dc:creator>
  <cp:lastModifiedBy>TECNOLOGICOS JM</cp:lastModifiedBy>
  <cp:revision>1</cp:revision>
  <dcterms:created xsi:type="dcterms:W3CDTF">2012-05-14T13:25:00Z</dcterms:created>
  <dcterms:modified xsi:type="dcterms:W3CDTF">2012-05-14T13:25:00Z</dcterms:modified>
</cp:coreProperties>
</file>